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adf5fc7a2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7SENSE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7SENSE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7301226f7c4566"/>
      <w:footerReference xmlns:r="http://schemas.openxmlformats.org/officeDocument/2006/relationships" w:type="default" r:id="R5710499cfc14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7SENSE PRODUCTS AS   ·   Org.nr 828 444 522   ·   Moloveien 14   ·   3187 HORTEN   ·   post@7sense.no   ·   www.7sense.no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7SENSE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301226f7c4566" /><Relationship Type="http://schemas.openxmlformats.org/officeDocument/2006/relationships/footer" Target="/word/footer1.xml" Id="R5710499cfc144f81" /></Relationships>
</file>