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27e5b6fd2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MIDCO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MIDCO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7e8a57bd445fa"/>
      <w:footerReference xmlns:r="http://schemas.openxmlformats.org/officeDocument/2006/relationships" w:type="default" r:id="Raaf548bcf842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MIDCO HOLDING AS   ·   Org.nr 822 018 262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MIDCO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7e8a57bd445fa" /><Relationship Type="http://schemas.openxmlformats.org/officeDocument/2006/relationships/footer" Target="/word/footer1.xml" Id="Raaf548bcf8424c69" /></Relationships>
</file>