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2c0aab1834d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EKSELLENT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EKSELLENT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6e9b28105d4f7c"/>
      <w:footerReference xmlns:r="http://schemas.openxmlformats.org/officeDocument/2006/relationships" w:type="default" r:id="Rc80129d94a53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EKSELLENT AS   ·   Org.nr 820 807 782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EKSELLENT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e9b28105d4f7c" /><Relationship Type="http://schemas.openxmlformats.org/officeDocument/2006/relationships/footer" Target="/word/footer1.xml" Id="Rc80129d94a5344ce" /></Relationships>
</file>