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85b89ca9f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GRÅBEIN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GRÅBEIN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600e8f3d144a5"/>
      <w:footerReference xmlns:r="http://schemas.openxmlformats.org/officeDocument/2006/relationships" w:type="default" r:id="Rae3ef661798c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GRÅBEIN INVEST AS   ·   Org.nr 820 129 512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GRÅBEIN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600e8f3d144a5" /><Relationship Type="http://schemas.openxmlformats.org/officeDocument/2006/relationships/footer" Target="/word/footer1.xml" Id="Rae3ef661798c44ea" /></Relationships>
</file>