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e55b820f0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KLEIN EIENDOM AS, org.nr 816 855 152,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e8d1724968914bbb"/>
      <w:footerReference xmlns:r="http://schemas.openxmlformats.org/officeDocument/2006/relationships" w:type="default" r:id="Rb487f69e3b4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1724968914bbb" /><Relationship Type="http://schemas.openxmlformats.org/officeDocument/2006/relationships/footer" Target="/word/footer1.xml" Id="Rb487f69e3b4c4e3f" /></Relationships>
</file>