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407b5d960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ENERCON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ENERCON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db6a7253544ffb"/>
      <w:footerReference xmlns:r="http://schemas.openxmlformats.org/officeDocument/2006/relationships" w:type="default" r:id="R6139ac100170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ENERCON NORGE AS   ·   Org.nr 813 389 592   ·   c/o Advokatfirmaet Magnus Legal AS, Kanalveien 7   ·   5068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ENERCON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b6a7253544ffb" /><Relationship Type="http://schemas.openxmlformats.org/officeDocument/2006/relationships/footer" Target="/word/footer1.xml" Id="R6139ac1001704bb9" /></Relationships>
</file>