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5ad71cd29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KOLLWITZ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KOLLWITZ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368c66bae4a34"/>
      <w:footerReference xmlns:r="http://schemas.openxmlformats.org/officeDocument/2006/relationships" w:type="default" r:id="Rd3f52950c85a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KOLLWITZ AS   ·   Org.nr 812 588 362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KOLLWITZ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368c66bae4a34" /><Relationship Type="http://schemas.openxmlformats.org/officeDocument/2006/relationships/footer" Target="/word/footer1.xml" Id="Rd3f52950c85a4a49" /></Relationships>
</file>